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44" w:rsidRDefault="008A4A44">
      <w:pPr>
        <w:rPr>
          <w:rFonts w:ascii="Arial" w:hAnsi="Arial" w:cs="Arial"/>
          <w:color w:val="222222"/>
          <w:sz w:val="20"/>
          <w:szCs w:val="20"/>
          <w:shd w:val="clear" w:color="auto" w:fill="FFFFFF"/>
        </w:rPr>
      </w:pPr>
      <w:r>
        <w:rPr>
          <w:rFonts w:ascii="Arial" w:hAnsi="Arial" w:cs="Arial"/>
          <w:color w:val="222222"/>
          <w:sz w:val="20"/>
          <w:szCs w:val="20"/>
          <w:shd w:val="clear" w:color="auto" w:fill="FFFFFF"/>
        </w:rPr>
        <w:t>UMTIA Volunteer Interpreters Policy</w:t>
      </w:r>
    </w:p>
    <w:p w:rsidR="008A4A44" w:rsidRDefault="008A4A44">
      <w:pPr>
        <w:rPr>
          <w:rFonts w:ascii="Arial" w:hAnsi="Arial" w:cs="Arial"/>
          <w:color w:val="222222"/>
          <w:sz w:val="20"/>
          <w:szCs w:val="20"/>
          <w:shd w:val="clear" w:color="auto" w:fill="FFFFFF"/>
        </w:rPr>
      </w:pPr>
      <w:r>
        <w:rPr>
          <w:rFonts w:ascii="Arial" w:hAnsi="Arial" w:cs="Arial"/>
          <w:color w:val="222222"/>
          <w:sz w:val="20"/>
          <w:szCs w:val="20"/>
          <w:shd w:val="clear" w:color="auto" w:fill="FFFFFF"/>
        </w:rPr>
        <w:t>We feel honored that many organizations consider us the “go to” nonprofit when it comes to requesting the assistance of interpreters and translators</w:t>
      </w:r>
      <w:r w:rsidR="000F39C7">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r w:rsidR="000F39C7">
        <w:rPr>
          <w:rFonts w:ascii="Arial" w:hAnsi="Arial" w:cs="Arial"/>
          <w:color w:val="222222"/>
          <w:sz w:val="20"/>
          <w:szCs w:val="20"/>
          <w:shd w:val="clear" w:color="auto" w:fill="FFFFFF"/>
        </w:rPr>
        <w:t>W</w:t>
      </w:r>
      <w:r>
        <w:rPr>
          <w:rFonts w:ascii="Arial" w:hAnsi="Arial" w:cs="Arial"/>
          <w:color w:val="222222"/>
          <w:sz w:val="20"/>
          <w:szCs w:val="20"/>
          <w:shd w:val="clear" w:color="auto" w:fill="FFFFFF"/>
        </w:rPr>
        <w:t>e do everything in our power to be responsive to these requests, including posting or sending them out when they align with our mission, and also encouraging our members to be active participants of the community and serve with thei</w:t>
      </w:r>
      <w:r w:rsidR="000F39C7">
        <w:rPr>
          <w:rFonts w:ascii="Arial" w:hAnsi="Arial" w:cs="Arial"/>
          <w:color w:val="222222"/>
          <w:sz w:val="20"/>
          <w:szCs w:val="20"/>
          <w:shd w:val="clear" w:color="auto" w:fill="FFFFFF"/>
        </w:rPr>
        <w:t>r skills and expertise when the request is for volunteers.</w:t>
      </w:r>
    </w:p>
    <w:p w:rsidR="008A4A44" w:rsidRDefault="008A4A44">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We would also like to point out </w:t>
      </w:r>
      <w:r w:rsidR="000F39C7">
        <w:rPr>
          <w:rFonts w:ascii="Arial" w:hAnsi="Arial" w:cs="Arial"/>
          <w:color w:val="222222"/>
          <w:sz w:val="20"/>
          <w:szCs w:val="20"/>
          <w:shd w:val="clear" w:color="auto" w:fill="FFFFFF"/>
        </w:rPr>
        <w:t>that interpreters</w:t>
      </w:r>
      <w:r>
        <w:rPr>
          <w:rFonts w:ascii="Arial" w:hAnsi="Arial" w:cs="Arial"/>
          <w:color w:val="222222"/>
          <w:sz w:val="20"/>
          <w:szCs w:val="20"/>
          <w:shd w:val="clear" w:color="auto" w:fill="FFFFFF"/>
        </w:rPr>
        <w:t xml:space="preserve"> and translators, on average, do not earn high wages or salaries as other professionals might. Hence, to volunteer time is particularly burdensome when a full time occupation is hardly </w:t>
      </w:r>
      <w:r w:rsidR="000F39C7">
        <w:rPr>
          <w:rFonts w:ascii="Arial" w:hAnsi="Arial" w:cs="Arial"/>
          <w:color w:val="222222"/>
          <w:sz w:val="20"/>
          <w:szCs w:val="20"/>
          <w:shd w:val="clear" w:color="auto" w:fill="FFFFFF"/>
        </w:rPr>
        <w:t>sufficient</w:t>
      </w:r>
      <w:r>
        <w:rPr>
          <w:rFonts w:ascii="Arial" w:hAnsi="Arial" w:cs="Arial"/>
          <w:color w:val="222222"/>
          <w:sz w:val="20"/>
          <w:szCs w:val="20"/>
          <w:shd w:val="clear" w:color="auto" w:fill="FFFFFF"/>
        </w:rPr>
        <w:t xml:space="preserve"> to earn a living wage. </w:t>
      </w:r>
      <w:r w:rsidR="000F39C7">
        <w:rPr>
          <w:rFonts w:ascii="Arial" w:hAnsi="Arial" w:cs="Arial"/>
          <w:color w:val="222222"/>
          <w:sz w:val="20"/>
          <w:szCs w:val="20"/>
          <w:shd w:val="clear" w:color="auto" w:fill="FFFFFF"/>
        </w:rPr>
        <w:t xml:space="preserve">Paying </w:t>
      </w:r>
      <w:r>
        <w:rPr>
          <w:rFonts w:ascii="Arial" w:hAnsi="Arial" w:cs="Arial"/>
          <w:color w:val="222222"/>
          <w:sz w:val="20"/>
          <w:szCs w:val="20"/>
          <w:shd w:val="clear" w:color="auto" w:fill="FFFFFF"/>
        </w:rPr>
        <w:t xml:space="preserve">for their services would not be particularly onerous on the organizations requesting these skills. It would represent a realistic appreciation of the skills demonstrated by interpreters to budget payment for these services. If you feel that your organization does not have the capacity to fully pay for interpreters or translators services, </w:t>
      </w:r>
      <w:proofErr w:type="gramStart"/>
      <w:r>
        <w:rPr>
          <w:rFonts w:ascii="Arial" w:hAnsi="Arial" w:cs="Arial"/>
          <w:color w:val="222222"/>
          <w:sz w:val="20"/>
          <w:szCs w:val="20"/>
          <w:shd w:val="clear" w:color="auto" w:fill="FFFFFF"/>
        </w:rPr>
        <w:t>then</w:t>
      </w:r>
      <w:proofErr w:type="gramEnd"/>
      <w:r>
        <w:rPr>
          <w:rFonts w:ascii="Arial" w:hAnsi="Arial" w:cs="Arial"/>
          <w:color w:val="222222"/>
          <w:sz w:val="20"/>
          <w:szCs w:val="20"/>
          <w:shd w:val="clear" w:color="auto" w:fill="FFFFFF"/>
        </w:rPr>
        <w:t xml:space="preserve"> at least a partial payment for servi</w:t>
      </w:r>
      <w:r w:rsidR="000F39C7">
        <w:rPr>
          <w:rFonts w:ascii="Arial" w:hAnsi="Arial" w:cs="Arial"/>
          <w:color w:val="222222"/>
          <w:sz w:val="20"/>
          <w:szCs w:val="20"/>
          <w:shd w:val="clear" w:color="auto" w:fill="FFFFFF"/>
        </w:rPr>
        <w:t>ces offered would be considerate</w:t>
      </w:r>
      <w:r>
        <w:rPr>
          <w:rFonts w:ascii="Arial" w:hAnsi="Arial" w:cs="Arial"/>
          <w:color w:val="222222"/>
          <w:sz w:val="20"/>
          <w:szCs w:val="20"/>
          <w:shd w:val="clear" w:color="auto" w:fill="FFFFFF"/>
        </w:rPr>
        <w:t>.</w:t>
      </w:r>
    </w:p>
    <w:p w:rsidR="008A4A44" w:rsidRDefault="00A1093F">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One exception to this would be </w:t>
      </w:r>
      <w:r w:rsidR="000F39C7">
        <w:rPr>
          <w:rFonts w:ascii="Arial" w:hAnsi="Arial" w:cs="Arial"/>
          <w:color w:val="222222"/>
          <w:sz w:val="20"/>
          <w:szCs w:val="20"/>
          <w:shd w:val="clear" w:color="auto" w:fill="FFFFFF"/>
        </w:rPr>
        <w:t>future professionals</w:t>
      </w:r>
      <w:r>
        <w:rPr>
          <w:rFonts w:ascii="Arial" w:hAnsi="Arial" w:cs="Arial"/>
          <w:color w:val="222222"/>
          <w:sz w:val="20"/>
          <w:szCs w:val="20"/>
          <w:shd w:val="clear" w:color="auto" w:fill="FFFFFF"/>
        </w:rPr>
        <w:t xml:space="preserve"> in training who</w:t>
      </w:r>
      <w:r w:rsidR="000F39C7">
        <w:rPr>
          <w:rFonts w:ascii="Arial" w:hAnsi="Arial" w:cs="Arial"/>
          <w:color w:val="222222"/>
          <w:sz w:val="20"/>
          <w:szCs w:val="20"/>
          <w:shd w:val="clear" w:color="auto" w:fill="FFFFFF"/>
        </w:rPr>
        <w:t xml:space="preserve"> might need volunteer opportunities in order to meet coursework requirements. The T&amp;I Programs at the University of Minnesota and Century College could be good contact points when searching for volunteers.  </w:t>
      </w:r>
    </w:p>
    <w:p w:rsidR="000F39C7" w:rsidRDefault="000F39C7">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Above all, we, as well as you, are interested in serving the needs of the populations whose languages we speak and </w:t>
      </w:r>
      <w:r w:rsidR="00A1093F">
        <w:rPr>
          <w:rFonts w:ascii="Arial" w:hAnsi="Arial" w:cs="Arial"/>
          <w:color w:val="222222"/>
          <w:sz w:val="20"/>
          <w:szCs w:val="20"/>
          <w:shd w:val="clear" w:color="auto" w:fill="FFFFFF"/>
        </w:rPr>
        <w:t xml:space="preserve">in which </w:t>
      </w:r>
      <w:r>
        <w:rPr>
          <w:rFonts w:ascii="Arial" w:hAnsi="Arial" w:cs="Arial"/>
          <w:color w:val="222222"/>
          <w:sz w:val="20"/>
          <w:szCs w:val="20"/>
          <w:shd w:val="clear" w:color="auto" w:fill="FFFFFF"/>
        </w:rPr>
        <w:t xml:space="preserve">we are </w:t>
      </w:r>
      <w:r w:rsidR="00A1093F">
        <w:rPr>
          <w:rFonts w:ascii="Arial" w:hAnsi="Arial" w:cs="Arial"/>
          <w:color w:val="222222"/>
          <w:sz w:val="20"/>
          <w:szCs w:val="20"/>
          <w:shd w:val="clear" w:color="auto" w:fill="FFFFFF"/>
        </w:rPr>
        <w:t xml:space="preserve">also </w:t>
      </w:r>
      <w:r w:rsidR="00AC1295">
        <w:rPr>
          <w:rFonts w:ascii="Arial" w:hAnsi="Arial" w:cs="Arial"/>
          <w:color w:val="222222"/>
          <w:sz w:val="20"/>
          <w:szCs w:val="20"/>
          <w:shd w:val="clear" w:color="auto" w:fill="FFFFFF"/>
        </w:rPr>
        <w:t xml:space="preserve">personally and professionally </w:t>
      </w:r>
      <w:r>
        <w:rPr>
          <w:rFonts w:ascii="Arial" w:hAnsi="Arial" w:cs="Arial"/>
          <w:color w:val="222222"/>
          <w:sz w:val="20"/>
          <w:szCs w:val="20"/>
          <w:shd w:val="clear" w:color="auto" w:fill="FFFFFF"/>
        </w:rPr>
        <w:t>invested. Feel free to contact us with your needs, and we will be happy to provide you with orientation</w:t>
      </w:r>
      <w:r w:rsidR="00A1093F">
        <w:rPr>
          <w:rFonts w:ascii="Arial" w:hAnsi="Arial" w:cs="Arial"/>
          <w:color w:val="222222"/>
          <w:sz w:val="20"/>
          <w:szCs w:val="20"/>
          <w:shd w:val="clear" w:color="auto" w:fill="FFFFFF"/>
        </w:rPr>
        <w:t xml:space="preserve"> and assistance,</w:t>
      </w:r>
      <w:r>
        <w:rPr>
          <w:rFonts w:ascii="Arial" w:hAnsi="Arial" w:cs="Arial"/>
          <w:color w:val="222222"/>
          <w:sz w:val="20"/>
          <w:szCs w:val="20"/>
          <w:shd w:val="clear" w:color="auto" w:fill="FFFFFF"/>
        </w:rPr>
        <w:t xml:space="preserve"> to the best of our knowledge and ability.</w:t>
      </w:r>
    </w:p>
    <w:p w:rsidR="000F39C7" w:rsidRDefault="000F39C7">
      <w:pPr>
        <w:rPr>
          <w:rFonts w:ascii="Arial" w:hAnsi="Arial" w:cs="Arial"/>
          <w:color w:val="222222"/>
          <w:sz w:val="20"/>
          <w:szCs w:val="20"/>
          <w:shd w:val="clear" w:color="auto" w:fill="FFFFFF"/>
        </w:rPr>
      </w:pPr>
      <w:r>
        <w:rPr>
          <w:rFonts w:ascii="Arial" w:hAnsi="Arial" w:cs="Arial"/>
          <w:color w:val="222222"/>
          <w:sz w:val="20"/>
          <w:szCs w:val="20"/>
          <w:shd w:val="clear" w:color="auto" w:fill="FFFFFF"/>
        </w:rPr>
        <w:t>Regards,</w:t>
      </w:r>
    </w:p>
    <w:p w:rsidR="000F39C7" w:rsidRDefault="000F39C7">
      <w:pPr>
        <w:rPr>
          <w:rFonts w:ascii="Arial" w:hAnsi="Arial" w:cs="Arial"/>
          <w:color w:val="222222"/>
          <w:sz w:val="20"/>
          <w:szCs w:val="20"/>
          <w:shd w:val="clear" w:color="auto" w:fill="FFFFFF"/>
        </w:rPr>
      </w:pPr>
      <w:r>
        <w:rPr>
          <w:rFonts w:ascii="Arial" w:hAnsi="Arial" w:cs="Arial"/>
          <w:color w:val="222222"/>
          <w:sz w:val="20"/>
          <w:szCs w:val="20"/>
          <w:shd w:val="clear" w:color="auto" w:fill="FFFFFF"/>
        </w:rPr>
        <w:t>For the UMTIA Board</w:t>
      </w:r>
    </w:p>
    <w:p w:rsidR="000F39C7" w:rsidRDefault="000F39C7">
      <w:pPr>
        <w:rPr>
          <w:rFonts w:ascii="Arial" w:hAnsi="Arial" w:cs="Arial"/>
          <w:color w:val="222222"/>
          <w:sz w:val="20"/>
          <w:szCs w:val="20"/>
          <w:shd w:val="clear" w:color="auto" w:fill="FFFFFF"/>
        </w:rPr>
      </w:pPr>
    </w:p>
    <w:p w:rsidR="000F39C7" w:rsidRDefault="000F39C7">
      <w:pPr>
        <w:rPr>
          <w:rFonts w:ascii="Arial" w:hAnsi="Arial" w:cs="Arial"/>
          <w:color w:val="222222"/>
          <w:sz w:val="20"/>
          <w:szCs w:val="20"/>
          <w:shd w:val="clear" w:color="auto" w:fill="FFFFFF"/>
        </w:rPr>
      </w:pPr>
    </w:p>
    <w:p w:rsidR="000F39C7" w:rsidRPr="00AC1295" w:rsidRDefault="000F39C7">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President Isabel </w:t>
      </w:r>
      <w:proofErr w:type="spellStart"/>
      <w:r>
        <w:rPr>
          <w:rFonts w:ascii="Arial" w:hAnsi="Arial" w:cs="Arial"/>
          <w:color w:val="222222"/>
          <w:sz w:val="20"/>
          <w:szCs w:val="20"/>
          <w:shd w:val="clear" w:color="auto" w:fill="FFFFFF"/>
        </w:rPr>
        <w:t>Monta</w:t>
      </w:r>
      <w:r w:rsidRPr="00AC1295">
        <w:rPr>
          <w:rFonts w:ascii="Arial" w:hAnsi="Arial" w:cs="Arial"/>
          <w:color w:val="222222"/>
          <w:sz w:val="20"/>
          <w:szCs w:val="20"/>
          <w:shd w:val="clear" w:color="auto" w:fill="FFFFFF"/>
        </w:rPr>
        <w:t>ñez</w:t>
      </w:r>
      <w:proofErr w:type="spellEnd"/>
      <w:r w:rsidRPr="00AC1295">
        <w:rPr>
          <w:rFonts w:ascii="Arial" w:hAnsi="Arial" w:cs="Arial"/>
          <w:color w:val="222222"/>
          <w:sz w:val="20"/>
          <w:szCs w:val="20"/>
          <w:shd w:val="clear" w:color="auto" w:fill="FFFFFF"/>
        </w:rPr>
        <w:tab/>
      </w:r>
      <w:r w:rsidRPr="00AC1295">
        <w:rPr>
          <w:rFonts w:ascii="Arial" w:hAnsi="Arial" w:cs="Arial"/>
          <w:color w:val="222222"/>
          <w:sz w:val="20"/>
          <w:szCs w:val="20"/>
          <w:shd w:val="clear" w:color="auto" w:fill="FFFFFF"/>
        </w:rPr>
        <w:tab/>
      </w:r>
      <w:r w:rsidRPr="00AC1295">
        <w:rPr>
          <w:rFonts w:ascii="Arial" w:hAnsi="Arial" w:cs="Arial"/>
          <w:color w:val="222222"/>
          <w:sz w:val="20"/>
          <w:szCs w:val="20"/>
          <w:shd w:val="clear" w:color="auto" w:fill="FFFFFF"/>
        </w:rPr>
        <w:tab/>
      </w:r>
      <w:r w:rsidRPr="00AC1295">
        <w:rPr>
          <w:rFonts w:ascii="Arial" w:hAnsi="Arial" w:cs="Arial"/>
          <w:color w:val="222222"/>
          <w:sz w:val="20"/>
          <w:szCs w:val="20"/>
          <w:shd w:val="clear" w:color="auto" w:fill="FFFFFF"/>
        </w:rPr>
        <w:tab/>
      </w:r>
      <w:r w:rsidRPr="00AC1295">
        <w:rPr>
          <w:rFonts w:ascii="Arial" w:hAnsi="Arial" w:cs="Arial"/>
          <w:color w:val="222222"/>
          <w:sz w:val="20"/>
          <w:szCs w:val="20"/>
          <w:shd w:val="clear" w:color="auto" w:fill="FFFFFF"/>
        </w:rPr>
        <w:tab/>
        <w:t xml:space="preserve">Secretary Aida </w:t>
      </w:r>
      <w:proofErr w:type="spellStart"/>
      <w:r w:rsidRPr="00AC1295">
        <w:rPr>
          <w:rFonts w:ascii="Arial" w:hAnsi="Arial" w:cs="Arial"/>
          <w:color w:val="222222"/>
          <w:sz w:val="20"/>
          <w:szCs w:val="20"/>
          <w:shd w:val="clear" w:color="auto" w:fill="FFFFFF"/>
        </w:rPr>
        <w:t>Azzazi</w:t>
      </w:r>
      <w:proofErr w:type="spellEnd"/>
    </w:p>
    <w:p w:rsidR="008A4A44" w:rsidRDefault="008A4A44">
      <w:pPr>
        <w:rPr>
          <w:rFonts w:ascii="Arial" w:hAnsi="Arial" w:cs="Arial"/>
          <w:color w:val="222222"/>
          <w:sz w:val="20"/>
          <w:szCs w:val="20"/>
          <w:shd w:val="clear" w:color="auto" w:fill="FFFFFF"/>
        </w:rPr>
      </w:pPr>
    </w:p>
    <w:p w:rsidR="008A4A44" w:rsidRDefault="008A4A44">
      <w:pPr>
        <w:rPr>
          <w:rFonts w:ascii="Arial" w:hAnsi="Arial" w:cs="Arial"/>
          <w:color w:val="222222"/>
          <w:sz w:val="20"/>
          <w:szCs w:val="20"/>
          <w:shd w:val="clear" w:color="auto" w:fill="FFFFFF"/>
        </w:rPr>
      </w:pPr>
    </w:p>
    <w:p w:rsidR="00F0282D" w:rsidRDefault="008A4A44">
      <w:r>
        <w:rPr>
          <w:rFonts w:ascii="Arial" w:hAnsi="Arial" w:cs="Arial"/>
          <w:color w:val="222222"/>
          <w:sz w:val="19"/>
          <w:szCs w:val="19"/>
          <w:shd w:val="clear" w:color="auto" w:fill="FFFFFF"/>
        </w:rPr>
        <w:t> </w:t>
      </w:r>
    </w:p>
    <w:sectPr w:rsidR="00F0282D" w:rsidSect="00F028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4A44"/>
    <w:rsid w:val="000F39C7"/>
    <w:rsid w:val="008A4A44"/>
    <w:rsid w:val="00A1093F"/>
    <w:rsid w:val="00AC1295"/>
    <w:rsid w:val="00D7024B"/>
    <w:rsid w:val="00F02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A4A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Gustafson</dc:creator>
  <cp:lastModifiedBy>Elisa Gustafson</cp:lastModifiedBy>
  <cp:revision>2</cp:revision>
  <dcterms:created xsi:type="dcterms:W3CDTF">2018-02-04T21:40:00Z</dcterms:created>
  <dcterms:modified xsi:type="dcterms:W3CDTF">2018-02-08T01:14:00Z</dcterms:modified>
</cp:coreProperties>
</file>