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AF102" w14:textId="77777777" w:rsidR="00BA2E0E" w:rsidRDefault="00A67073">
      <w:pPr>
        <w:pStyle w:val="Heading4"/>
      </w:pPr>
      <w:r>
        <w:rPr>
          <w:rFonts w:ascii="Helvetica" w:hAnsi="Helvetica" w:cs="Helvetica"/>
          <w:noProof/>
        </w:rPr>
        <w:drawing>
          <wp:inline distT="0" distB="0" distL="0" distR="0" wp14:anchorId="72AD0A83" wp14:editId="7379461D">
            <wp:extent cx="1443355" cy="11930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1694" cy="1249544"/>
                    </a:xfrm>
                    <a:prstGeom prst="rect">
                      <a:avLst/>
                    </a:prstGeom>
                    <a:noFill/>
                    <a:ln>
                      <a:noFill/>
                    </a:ln>
                  </pic:spPr>
                </pic:pic>
              </a:graphicData>
            </a:graphic>
          </wp:inline>
        </w:drawing>
      </w:r>
    </w:p>
    <w:p w14:paraId="401CBBA8" w14:textId="77777777" w:rsidR="00BA2E0E" w:rsidRPr="00366A5C" w:rsidRDefault="00BA2E0E">
      <w:pPr>
        <w:pStyle w:val="Heading4"/>
        <w:rPr>
          <w:sz w:val="18"/>
          <w:szCs w:val="18"/>
        </w:rPr>
      </w:pPr>
      <w:r w:rsidRPr="00366A5C">
        <w:rPr>
          <w:sz w:val="18"/>
          <w:szCs w:val="18"/>
        </w:rPr>
        <w:t>UMTIA</w:t>
      </w:r>
    </w:p>
    <w:p w14:paraId="29580562" w14:textId="77777777" w:rsidR="00BA2E0E" w:rsidRPr="00366A5C" w:rsidRDefault="00BA2E0E">
      <w:pPr>
        <w:pStyle w:val="ReturnAddress"/>
        <w:rPr>
          <w:sz w:val="20"/>
        </w:rPr>
      </w:pPr>
      <w:r w:rsidRPr="00366A5C">
        <w:rPr>
          <w:sz w:val="20"/>
        </w:rPr>
        <w:t>Upper Midwest Translators and Interpreters Association</w:t>
      </w:r>
    </w:p>
    <w:p w14:paraId="30D342EA" w14:textId="77777777" w:rsidR="00BA2E0E" w:rsidRPr="00C7152D" w:rsidRDefault="00BA2E0E">
      <w:pPr>
        <w:pStyle w:val="ReturnAddress"/>
        <w:rPr>
          <w:sz w:val="16"/>
          <w:szCs w:val="16"/>
        </w:rPr>
      </w:pPr>
      <w:r w:rsidRPr="00C7152D">
        <w:rPr>
          <w:sz w:val="16"/>
          <w:szCs w:val="16"/>
        </w:rPr>
        <w:t>Chapter of the American Translators Association</w:t>
      </w:r>
    </w:p>
    <w:p w14:paraId="33BADB55" w14:textId="77777777" w:rsidR="00BA2E0E" w:rsidRDefault="00BA2E0E">
      <w:pPr>
        <w:pStyle w:val="Title"/>
        <w:widowControl/>
        <w:tabs>
          <w:tab w:val="left" w:pos="6210"/>
        </w:tabs>
        <w:jc w:val="left"/>
        <w:rPr>
          <w:rFonts w:ascii="Times New Roman" w:hAnsi="Times New Roman"/>
          <w:sz w:val="18"/>
          <w:szCs w:val="18"/>
        </w:rPr>
      </w:pPr>
      <w:r w:rsidRPr="00366A5C">
        <w:rPr>
          <w:rFonts w:ascii="Times New Roman" w:hAnsi="Times New Roman"/>
          <w:sz w:val="18"/>
          <w:szCs w:val="18"/>
        </w:rPr>
        <w:t xml:space="preserve"> </w:t>
      </w:r>
    </w:p>
    <w:p w14:paraId="227D1AEE" w14:textId="77777777" w:rsidR="00BB22CD" w:rsidRDefault="00BB22CD">
      <w:pPr>
        <w:pStyle w:val="Title"/>
        <w:widowControl/>
        <w:tabs>
          <w:tab w:val="left" w:pos="6210"/>
        </w:tabs>
        <w:jc w:val="left"/>
        <w:rPr>
          <w:rFonts w:ascii="Times New Roman" w:hAnsi="Times New Roman"/>
          <w:sz w:val="18"/>
          <w:szCs w:val="18"/>
        </w:rPr>
      </w:pPr>
    </w:p>
    <w:p w14:paraId="347EE824" w14:textId="77777777" w:rsidR="00BB22CD" w:rsidRDefault="00BB22CD" w:rsidP="00BB22CD">
      <w:pPr>
        <w:rPr>
          <w:rFonts w:ascii="Arial" w:hAnsi="Arial" w:cs="Arial"/>
          <w:color w:val="222222"/>
          <w:sz w:val="21"/>
          <w:szCs w:val="21"/>
          <w:shd w:val="clear" w:color="auto" w:fill="FFFFFF"/>
          <w:lang w:val="en-US"/>
        </w:rPr>
      </w:pPr>
    </w:p>
    <w:p w14:paraId="039C7217" w14:textId="77777777" w:rsidR="00BB22CD" w:rsidRDefault="006B4EC5" w:rsidP="00BB22CD">
      <w:pPr>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t>September 30</w:t>
      </w:r>
      <w:r w:rsidRPr="006B4EC5">
        <w:rPr>
          <w:rFonts w:ascii="Arial" w:hAnsi="Arial" w:cs="Arial"/>
          <w:color w:val="222222"/>
          <w:sz w:val="21"/>
          <w:szCs w:val="21"/>
          <w:shd w:val="clear" w:color="auto" w:fill="FFFFFF"/>
          <w:vertAlign w:val="superscript"/>
          <w:lang w:val="en-US"/>
        </w:rPr>
        <w:t>th</w:t>
      </w:r>
      <w:r>
        <w:rPr>
          <w:rFonts w:ascii="Arial" w:hAnsi="Arial" w:cs="Arial"/>
          <w:color w:val="222222"/>
          <w:sz w:val="21"/>
          <w:szCs w:val="21"/>
          <w:shd w:val="clear" w:color="auto" w:fill="FFFFFF"/>
          <w:lang w:val="en-US"/>
        </w:rPr>
        <w:t>, 2017</w:t>
      </w:r>
    </w:p>
    <w:p w14:paraId="23D19AFF" w14:textId="77777777" w:rsidR="00BB22CD" w:rsidRDefault="00BB22CD" w:rsidP="00BB22CD">
      <w:pPr>
        <w:spacing w:before="240" w:line="360" w:lineRule="auto"/>
        <w:rPr>
          <w:rFonts w:ascii="Arial" w:hAnsi="Arial" w:cs="Arial"/>
          <w:color w:val="222222"/>
          <w:sz w:val="21"/>
          <w:szCs w:val="21"/>
          <w:shd w:val="clear" w:color="auto" w:fill="FFFFFF"/>
          <w:lang w:val="en-US"/>
        </w:rPr>
      </w:pPr>
    </w:p>
    <w:p w14:paraId="3B33FCC8" w14:textId="77777777" w:rsidR="006B4EC5" w:rsidRPr="006B4EC5" w:rsidRDefault="006B4EC5" w:rsidP="006B4EC5">
      <w:pPr>
        <w:spacing w:before="240" w:line="360" w:lineRule="auto"/>
        <w:rPr>
          <w:rFonts w:ascii="Arial" w:hAnsi="Arial" w:cs="Arial"/>
          <w:sz w:val="20"/>
          <w:szCs w:val="20"/>
          <w:lang w:val="en-US"/>
        </w:rPr>
      </w:pPr>
      <w:r w:rsidRPr="006B4EC5">
        <w:rPr>
          <w:rFonts w:ascii="Arial" w:hAnsi="Arial" w:cs="Arial"/>
          <w:sz w:val="20"/>
          <w:szCs w:val="20"/>
          <w:lang w:val="en-US"/>
        </w:rPr>
        <w:t>Per the decision made at the UMTIA Board meeting on August 10th, 2017, the following is UMTIA’s current policy on credits and reimbursements.</w:t>
      </w:r>
    </w:p>
    <w:p w14:paraId="54755DD2" w14:textId="77777777" w:rsidR="006B4EC5" w:rsidRPr="006B4EC5" w:rsidRDefault="006B4EC5" w:rsidP="006B4EC5">
      <w:pPr>
        <w:spacing w:before="240" w:line="360" w:lineRule="auto"/>
        <w:rPr>
          <w:rFonts w:ascii="Arial" w:hAnsi="Arial" w:cs="Arial"/>
          <w:sz w:val="20"/>
          <w:szCs w:val="20"/>
          <w:lang w:val="en-US"/>
        </w:rPr>
      </w:pPr>
    </w:p>
    <w:p w14:paraId="359D20F9" w14:textId="77777777" w:rsidR="006B4EC5" w:rsidRPr="006B4EC5" w:rsidRDefault="006B4EC5" w:rsidP="006B4EC5">
      <w:pPr>
        <w:spacing w:before="240" w:line="360" w:lineRule="auto"/>
        <w:rPr>
          <w:rFonts w:ascii="Arial" w:hAnsi="Arial" w:cs="Arial"/>
          <w:sz w:val="20"/>
          <w:szCs w:val="20"/>
          <w:lang w:val="en-US"/>
        </w:rPr>
      </w:pPr>
      <w:r w:rsidRPr="006B4EC5">
        <w:rPr>
          <w:rFonts w:ascii="Arial" w:hAnsi="Arial" w:cs="Arial"/>
          <w:sz w:val="20"/>
          <w:szCs w:val="20"/>
          <w:lang w:val="en-US"/>
        </w:rPr>
        <w:t>Credit</w:t>
      </w:r>
      <w:r>
        <w:rPr>
          <w:rFonts w:ascii="Arial" w:hAnsi="Arial" w:cs="Arial"/>
          <w:sz w:val="20"/>
          <w:szCs w:val="20"/>
          <w:lang w:val="en-US"/>
        </w:rPr>
        <w:t xml:space="preserve"> and Refund</w:t>
      </w:r>
      <w:r w:rsidRPr="006B4EC5">
        <w:rPr>
          <w:rFonts w:ascii="Arial" w:hAnsi="Arial" w:cs="Arial"/>
          <w:sz w:val="20"/>
          <w:szCs w:val="20"/>
          <w:lang w:val="en-US"/>
        </w:rPr>
        <w:t xml:space="preserve"> Policy: UMTIA will refund or credit a workshop fee when the participant contacts the treasurer requesting it before the event for which the fee was paid. The refund can be either a check sent</w:t>
      </w:r>
      <w:r>
        <w:rPr>
          <w:rFonts w:ascii="Arial" w:hAnsi="Arial" w:cs="Arial"/>
          <w:sz w:val="20"/>
          <w:szCs w:val="20"/>
          <w:lang w:val="en-US"/>
        </w:rPr>
        <w:t xml:space="preserve"> to the participant, minus the </w:t>
      </w:r>
      <w:proofErr w:type="spellStart"/>
      <w:r>
        <w:rPr>
          <w:rFonts w:ascii="Arial" w:hAnsi="Arial" w:cs="Arial"/>
          <w:sz w:val="20"/>
          <w:szCs w:val="20"/>
          <w:lang w:val="en-US"/>
        </w:rPr>
        <w:t>P</w:t>
      </w:r>
      <w:r w:rsidRPr="006B4EC5">
        <w:rPr>
          <w:rFonts w:ascii="Arial" w:hAnsi="Arial" w:cs="Arial"/>
          <w:sz w:val="20"/>
          <w:szCs w:val="20"/>
          <w:lang w:val="en-US"/>
        </w:rPr>
        <w:t>aypal</w:t>
      </w:r>
      <w:proofErr w:type="spellEnd"/>
      <w:r w:rsidRPr="006B4EC5">
        <w:rPr>
          <w:rFonts w:ascii="Arial" w:hAnsi="Arial" w:cs="Arial"/>
          <w:sz w:val="20"/>
          <w:szCs w:val="20"/>
          <w:lang w:val="en-US"/>
        </w:rPr>
        <w:t xml:space="preserve"> costs that have been incurred, or a credit to participants account. The credit will be available until the end of the following calendar year, at which point the funds, if they have not been used by the participant to pay their membership fee or a workshop fee, will be incorporated into UMTIA's general funds in order</w:t>
      </w:r>
      <w:r>
        <w:rPr>
          <w:rFonts w:ascii="Arial" w:hAnsi="Arial" w:cs="Arial"/>
          <w:sz w:val="20"/>
          <w:szCs w:val="20"/>
          <w:lang w:val="en-US"/>
        </w:rPr>
        <w:t xml:space="preserve"> to further the mission of the A</w:t>
      </w:r>
      <w:r w:rsidRPr="006B4EC5">
        <w:rPr>
          <w:rFonts w:ascii="Arial" w:hAnsi="Arial" w:cs="Arial"/>
          <w:sz w:val="20"/>
          <w:szCs w:val="20"/>
          <w:lang w:val="en-US"/>
        </w:rPr>
        <w:t>ssociation.</w:t>
      </w:r>
    </w:p>
    <w:p w14:paraId="6806C892" w14:textId="77777777" w:rsidR="006B4EC5" w:rsidRPr="006B4EC5" w:rsidRDefault="006B4EC5" w:rsidP="006B4EC5">
      <w:pPr>
        <w:spacing w:before="240" w:line="360" w:lineRule="auto"/>
        <w:rPr>
          <w:rFonts w:ascii="Arial" w:hAnsi="Arial" w:cs="Arial"/>
          <w:sz w:val="20"/>
          <w:szCs w:val="20"/>
          <w:lang w:val="en-US"/>
        </w:rPr>
      </w:pPr>
    </w:p>
    <w:p w14:paraId="67497A41" w14:textId="77777777" w:rsidR="006B4EC5" w:rsidRDefault="006B4EC5" w:rsidP="006B4EC5">
      <w:pPr>
        <w:spacing w:before="240" w:line="360" w:lineRule="auto"/>
        <w:rPr>
          <w:rFonts w:ascii="Arial" w:hAnsi="Arial" w:cs="Arial"/>
          <w:sz w:val="20"/>
          <w:szCs w:val="20"/>
        </w:rPr>
      </w:pPr>
      <w:proofErr w:type="spellStart"/>
      <w:r>
        <w:rPr>
          <w:rFonts w:ascii="Arial" w:hAnsi="Arial" w:cs="Arial"/>
          <w:sz w:val="20"/>
          <w:szCs w:val="20"/>
        </w:rPr>
        <w:t>Signed</w:t>
      </w:r>
      <w:proofErr w:type="spellEnd"/>
      <w:r>
        <w:rPr>
          <w:rFonts w:ascii="Arial" w:hAnsi="Arial" w:cs="Arial"/>
          <w:sz w:val="20"/>
          <w:szCs w:val="20"/>
        </w:rPr>
        <w:t>:</w:t>
      </w:r>
    </w:p>
    <w:p w14:paraId="08E3FB10" w14:textId="77777777" w:rsidR="006B4EC5" w:rsidRPr="006B4EC5" w:rsidRDefault="006B4EC5" w:rsidP="006B4EC5">
      <w:pPr>
        <w:spacing w:before="240" w:line="360" w:lineRule="auto"/>
        <w:rPr>
          <w:rFonts w:cs="Arial"/>
          <w:sz w:val="21"/>
          <w:szCs w:val="21"/>
          <w:shd w:val="clear" w:color="auto" w:fill="FFFFFF"/>
        </w:rPr>
      </w:pPr>
      <w:r>
        <w:rPr>
          <w:rFonts w:cs="Arial"/>
          <w:noProof/>
          <w:sz w:val="21"/>
          <w:szCs w:val="21"/>
          <w:shd w:val="clear" w:color="auto" w:fill="FFFFFF"/>
          <w:lang w:val="en-US" w:eastAsia="en-US"/>
        </w:rPr>
        <w:drawing>
          <wp:inline distT="0" distB="0" distL="0" distR="0" wp14:anchorId="0E83B090" wp14:editId="6D1938AF">
            <wp:extent cx="1876425" cy="853513"/>
            <wp:effectExtent l="19050" t="0" r="0" b="0"/>
            <wp:docPr id="2" name="Picture 1" descr="signature E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Elisa.jpg"/>
                    <pic:cNvPicPr/>
                  </pic:nvPicPr>
                  <pic:blipFill>
                    <a:blip r:embed="rId5" cstate="print">
                      <a:grayscl/>
                      <a:lum contrast="50000"/>
                    </a:blip>
                    <a:stretch>
                      <a:fillRect/>
                    </a:stretch>
                  </pic:blipFill>
                  <pic:spPr>
                    <a:xfrm>
                      <a:off x="0" y="0"/>
                      <a:ext cx="1885372" cy="857583"/>
                    </a:xfrm>
                    <a:prstGeom prst="rect">
                      <a:avLst/>
                    </a:prstGeom>
                  </pic:spPr>
                </pic:pic>
              </a:graphicData>
            </a:graphic>
          </wp:inline>
        </w:drawing>
      </w:r>
      <w:bookmarkStart w:id="0" w:name="_GoBack"/>
      <w:bookmarkEnd w:id="0"/>
    </w:p>
    <w:p w14:paraId="2D235A6C" w14:textId="77777777" w:rsidR="006B4EC5" w:rsidRDefault="006B4EC5" w:rsidP="00BB22CD">
      <w:pPr>
        <w:pStyle w:val="Title"/>
        <w:widowControl/>
        <w:tabs>
          <w:tab w:val="left" w:pos="6210"/>
        </w:tabs>
        <w:jc w:val="left"/>
        <w:rPr>
          <w:rFonts w:cs="Arial"/>
          <w:color w:val="222222"/>
          <w:sz w:val="21"/>
          <w:szCs w:val="21"/>
          <w:shd w:val="clear" w:color="auto" w:fill="FFFFFF"/>
        </w:rPr>
      </w:pPr>
      <w:r>
        <w:rPr>
          <w:rFonts w:cs="Arial"/>
          <w:color w:val="222222"/>
          <w:sz w:val="21"/>
          <w:szCs w:val="21"/>
          <w:shd w:val="clear" w:color="auto" w:fill="FFFFFF"/>
        </w:rPr>
        <w:t>Elisa Gustafson</w:t>
      </w:r>
    </w:p>
    <w:p w14:paraId="4050B142" w14:textId="77777777" w:rsidR="00BB22CD" w:rsidRPr="00366A5C" w:rsidRDefault="006B4EC5" w:rsidP="00BB22CD">
      <w:pPr>
        <w:pStyle w:val="Title"/>
        <w:widowControl/>
        <w:tabs>
          <w:tab w:val="left" w:pos="6210"/>
        </w:tabs>
        <w:jc w:val="left"/>
        <w:rPr>
          <w:rFonts w:ascii="Times New Roman" w:hAnsi="Times New Roman"/>
          <w:sz w:val="18"/>
          <w:szCs w:val="18"/>
        </w:rPr>
      </w:pPr>
      <w:r>
        <w:rPr>
          <w:rFonts w:cs="Arial"/>
          <w:color w:val="222222"/>
          <w:sz w:val="21"/>
          <w:szCs w:val="21"/>
          <w:shd w:val="clear" w:color="auto" w:fill="FFFFFF"/>
        </w:rPr>
        <w:t>UMTIA President 2016-2017</w:t>
      </w:r>
      <w:r w:rsidR="00BB22CD" w:rsidRPr="00CF6E9A">
        <w:rPr>
          <w:rFonts w:cs="Arial"/>
          <w:color w:val="222222"/>
          <w:sz w:val="21"/>
          <w:szCs w:val="21"/>
        </w:rPr>
        <w:br/>
      </w:r>
    </w:p>
    <w:sectPr w:rsidR="00BB22CD" w:rsidRPr="00366A5C" w:rsidSect="003A20D2">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2"/>
  </w:compat>
  <w:rsids>
    <w:rsidRoot w:val="00D61727"/>
    <w:rsid w:val="000D7FE9"/>
    <w:rsid w:val="00142988"/>
    <w:rsid w:val="00171C1E"/>
    <w:rsid w:val="00254232"/>
    <w:rsid w:val="00255636"/>
    <w:rsid w:val="002C775A"/>
    <w:rsid w:val="002D37A0"/>
    <w:rsid w:val="0035743C"/>
    <w:rsid w:val="00366A5C"/>
    <w:rsid w:val="00386BB6"/>
    <w:rsid w:val="003A20D2"/>
    <w:rsid w:val="004B0828"/>
    <w:rsid w:val="005009A1"/>
    <w:rsid w:val="005C6BB5"/>
    <w:rsid w:val="006A4784"/>
    <w:rsid w:val="006B4EC5"/>
    <w:rsid w:val="008402EF"/>
    <w:rsid w:val="00877A0E"/>
    <w:rsid w:val="008D6106"/>
    <w:rsid w:val="00916AEC"/>
    <w:rsid w:val="00965EC8"/>
    <w:rsid w:val="009732B1"/>
    <w:rsid w:val="00977573"/>
    <w:rsid w:val="00A147C2"/>
    <w:rsid w:val="00A27C5F"/>
    <w:rsid w:val="00A67073"/>
    <w:rsid w:val="00AC2091"/>
    <w:rsid w:val="00AE44A9"/>
    <w:rsid w:val="00AF1064"/>
    <w:rsid w:val="00B267C9"/>
    <w:rsid w:val="00BA2E0E"/>
    <w:rsid w:val="00BB22CD"/>
    <w:rsid w:val="00C247DD"/>
    <w:rsid w:val="00C427A5"/>
    <w:rsid w:val="00C439DF"/>
    <w:rsid w:val="00C7152D"/>
    <w:rsid w:val="00C94619"/>
    <w:rsid w:val="00CC739F"/>
    <w:rsid w:val="00CD4DA9"/>
    <w:rsid w:val="00D35116"/>
    <w:rsid w:val="00D61727"/>
    <w:rsid w:val="00D87965"/>
    <w:rsid w:val="00D96605"/>
    <w:rsid w:val="00DC2FD6"/>
    <w:rsid w:val="00EF2D65"/>
    <w:rsid w:val="00F32908"/>
    <w:rsid w:val="00F84DD3"/>
    <w:rsid w:val="00FA18EC"/>
    <w:rsid w:val="00FD50F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169B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s-ES" w:eastAsia="es-ES"/>
    </w:rPr>
  </w:style>
  <w:style w:type="paragraph" w:styleId="Heading4">
    <w:name w:val="heading 4"/>
    <w:basedOn w:val="Normal"/>
    <w:next w:val="BodyText"/>
    <w:qFormat/>
    <w:pPr>
      <w:keepNext/>
      <w:keepLines/>
      <w:spacing w:before="60" w:after="60" w:line="240" w:lineRule="atLeast"/>
      <w:jc w:val="center"/>
      <w:outlineLvl w:val="3"/>
    </w:pPr>
    <w:rPr>
      <w:rFonts w:ascii="Arial Black" w:hAnsi="Arial Black"/>
      <w:sz w:val="15"/>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overflowPunct w:val="0"/>
      <w:autoSpaceDE w:val="0"/>
      <w:autoSpaceDN w:val="0"/>
      <w:adjustRightInd w:val="0"/>
      <w:jc w:val="center"/>
    </w:pPr>
    <w:rPr>
      <w:rFonts w:ascii="Arial" w:hAnsi="Arial"/>
      <w:sz w:val="28"/>
      <w:szCs w:val="20"/>
      <w:lang w:val="en-US"/>
    </w:rPr>
  </w:style>
  <w:style w:type="character" w:styleId="Hyperlink">
    <w:name w:val="Hyperlink"/>
    <w:basedOn w:val="DefaultParagraphFont"/>
    <w:rPr>
      <w:color w:val="0000FF"/>
      <w:u w:val="single"/>
    </w:rPr>
  </w:style>
  <w:style w:type="paragraph" w:customStyle="1" w:styleId="ReturnAddress">
    <w:name w:val="Return Address"/>
    <w:basedOn w:val="Normal"/>
    <w:pPr>
      <w:keepLines/>
      <w:spacing w:line="160" w:lineRule="atLeast"/>
      <w:jc w:val="center"/>
    </w:pPr>
    <w:rPr>
      <w:rFonts w:ascii="Arial" w:hAnsi="Arial"/>
      <w:sz w:val="15"/>
      <w:szCs w:val="20"/>
      <w:lang w:val="en-US" w:eastAsia="en-US"/>
    </w:r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sid w:val="00BB22CD"/>
    <w:rPr>
      <w:rFonts w:ascii="Tahoma" w:eastAsia="Calibri" w:hAnsi="Tahoma" w:cs="Tahoma"/>
      <w:sz w:val="16"/>
      <w:szCs w:val="16"/>
      <w:lang w:val="es-US" w:eastAsia="en-US"/>
    </w:rPr>
  </w:style>
  <w:style w:type="character" w:customStyle="1" w:styleId="BalloonTextChar">
    <w:name w:val="Balloon Text Char"/>
    <w:basedOn w:val="DefaultParagraphFont"/>
    <w:link w:val="BalloonText"/>
    <w:uiPriority w:val="99"/>
    <w:semiHidden/>
    <w:rsid w:val="00BB22C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803</Characters>
  <Application>Microsoft Macintosh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Company>My Company</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Smith</dc:creator>
  <cp:lastModifiedBy>Kristen Mages</cp:lastModifiedBy>
  <cp:revision>4</cp:revision>
  <dcterms:created xsi:type="dcterms:W3CDTF">2017-09-09T14:14:00Z</dcterms:created>
  <dcterms:modified xsi:type="dcterms:W3CDTF">2017-09-13T00:35:00Z</dcterms:modified>
</cp:coreProperties>
</file>